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143CC" w14:textId="77777777" w:rsidR="0006767D" w:rsidRPr="00EF098F" w:rsidRDefault="0006767D" w:rsidP="00372CB4">
      <w:pPr>
        <w:spacing w:after="0"/>
        <w:ind w:right="11"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QUALITY ASSURANCE / QUALITY CONTROL CENTER </w:t>
      </w:r>
    </w:p>
    <w:p w14:paraId="74229F94" w14:textId="77777777" w:rsidR="0006767D" w:rsidRPr="00EF098F" w:rsidRDefault="00410225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QUALIFICATION AND TECHNICAL REQUIREMENTS, SUPPLIER’S TECHNICAL PROPOSAL</w:t>
      </w:r>
    </w:p>
    <w:p w14:paraId="6F50F2FD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0F86C86D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40C3C275" w14:textId="77777777" w:rsidR="0006767D" w:rsidRDefault="0006767D" w:rsidP="00372CB4">
      <w:pPr>
        <w:spacing w:after="0"/>
        <w:ind w:firstLine="18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3107D992" w14:textId="77777777" w:rsidR="003D4B7D" w:rsidRPr="003D4B7D" w:rsidRDefault="003D4B7D" w:rsidP="003D4B7D">
      <w:pPr>
        <w:pStyle w:val="Heading1"/>
        <w:shd w:val="clear" w:color="auto" w:fill="FFFFFF"/>
        <w:spacing w:before="300" w:after="300"/>
        <w:ind w:firstLine="18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b/>
          <w:color w:val="auto"/>
          <w:sz w:val="20"/>
        </w:rPr>
        <w:t>LST EN 15446</w:t>
      </w:r>
      <w:r>
        <w:rPr>
          <w:rFonts w:ascii="Arial" w:hAnsi="Arial"/>
          <w:color w:val="auto"/>
          <w:sz w:val="20"/>
        </w:rPr>
        <w:t xml:space="preserve"> Fugitive and diffuse emissions of common concern to industry sectors. Measurement of fugitive emission of </w:t>
      </w:r>
      <w:proofErr w:type="spellStart"/>
      <w:r>
        <w:rPr>
          <w:rFonts w:ascii="Arial" w:hAnsi="Arial"/>
          <w:color w:val="auto"/>
          <w:sz w:val="20"/>
        </w:rPr>
        <w:t>vapours</w:t>
      </w:r>
      <w:proofErr w:type="spellEnd"/>
      <w:r>
        <w:rPr>
          <w:rFonts w:ascii="Arial" w:hAnsi="Arial"/>
          <w:color w:val="auto"/>
          <w:sz w:val="20"/>
        </w:rPr>
        <w:t xml:space="preserve"> generating from equipment and piping leaks.</w:t>
      </w:r>
    </w:p>
    <w:p w14:paraId="1532926E" w14:textId="77777777" w:rsidR="0006767D" w:rsidRPr="00EF098F" w:rsidRDefault="0006767D" w:rsidP="00372CB4">
      <w:pPr>
        <w:ind w:firstLine="180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50283803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31F9B1D1" w14:textId="77777777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532779E3" w14:textId="77777777" w:rsidR="000E4B3D" w:rsidRPr="00EF098F" w:rsidRDefault="000E4B3D" w:rsidP="00372CB4">
      <w:pPr>
        <w:spacing w:after="0"/>
        <w:ind w:firstLine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2C7BE6F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080"/>
        <w:gridCol w:w="3960"/>
        <w:gridCol w:w="5220"/>
        <w:gridCol w:w="4950"/>
      </w:tblGrid>
      <w:tr w:rsidR="00225472" w:rsidRPr="00EF098F" w14:paraId="00D855B5" w14:textId="77777777" w:rsidTr="00372CB4">
        <w:trPr>
          <w:tblHeader/>
        </w:trPr>
        <w:tc>
          <w:tcPr>
            <w:tcW w:w="1080" w:type="dxa"/>
            <w:shd w:val="clear" w:color="auto" w:fill="BFBFBF" w:themeFill="background1" w:themeFillShade="BF"/>
          </w:tcPr>
          <w:p w14:paraId="28574720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37506A78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14:paraId="23116140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4950" w:type="dxa"/>
            <w:shd w:val="clear" w:color="auto" w:fill="BFBFBF" w:themeFill="background1" w:themeFillShade="BF"/>
          </w:tcPr>
          <w:p w14:paraId="6CCC9E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430A507" w14:textId="77777777" w:rsidTr="006E02A6">
        <w:trPr>
          <w:trHeight w:val="610"/>
        </w:trPr>
        <w:tc>
          <w:tcPr>
            <w:tcW w:w="1080" w:type="dxa"/>
          </w:tcPr>
          <w:p w14:paraId="065CB356" w14:textId="77777777" w:rsidR="00225472" w:rsidRPr="00953339" w:rsidRDefault="00895A58" w:rsidP="00372CB4">
            <w:pPr>
              <w:spacing w:after="0"/>
              <w:ind w:left="65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960" w:type="dxa"/>
          </w:tcPr>
          <w:p w14:paraId="2D588EA9" w14:textId="77777777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5220" w:type="dxa"/>
          </w:tcPr>
          <w:p w14:paraId="3965B302" w14:textId="77777777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4950" w:type="dxa"/>
          </w:tcPr>
          <w:p w14:paraId="0D912477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7074A08" w14:textId="77777777" w:rsidTr="00456B52">
        <w:trPr>
          <w:trHeight w:val="1708"/>
        </w:trPr>
        <w:tc>
          <w:tcPr>
            <w:tcW w:w="1080" w:type="dxa"/>
          </w:tcPr>
          <w:p w14:paraId="2937AF13" w14:textId="77777777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960" w:type="dxa"/>
          </w:tcPr>
          <w:p w14:paraId="584421D9" w14:textId="77777777" w:rsidR="00A170CD" w:rsidRDefault="00EF098F" w:rsidP="00BF5230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Suitability of equipment for tests according to required test method: </w:t>
            </w:r>
          </w:p>
          <w:p w14:paraId="48D379A4" w14:textId="77777777" w:rsidR="00B4411E" w:rsidRPr="00B4411E" w:rsidRDefault="00B4411E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LST EN 15446 Fugitive and diffuse emissions of common concern to industry sectors. Measurement of fugitive </w:t>
            </w:r>
            <w:proofErr w:type="spellStart"/>
            <w:r>
              <w:rPr>
                <w:rFonts w:ascii="Arial" w:hAnsi="Arial"/>
                <w:b/>
              </w:rPr>
              <w:t>vapour</w:t>
            </w:r>
            <w:proofErr w:type="spellEnd"/>
            <w:r>
              <w:rPr>
                <w:rFonts w:ascii="Arial" w:hAnsi="Arial"/>
                <w:b/>
              </w:rPr>
              <w:t xml:space="preserve"> emissions from equipment and piping leaks.</w:t>
            </w:r>
          </w:p>
          <w:p w14:paraId="73EE736C" w14:textId="77777777" w:rsidR="00EF098F" w:rsidRPr="00A170CD" w:rsidRDefault="00372CB4" w:rsidP="00B4411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/>
              </w:rPr>
              <w:t>The manufacturer's certificate shall confirm the compliance of the instrument with the specified standard.</w:t>
            </w:r>
          </w:p>
        </w:tc>
        <w:tc>
          <w:tcPr>
            <w:tcW w:w="5220" w:type="dxa"/>
          </w:tcPr>
          <w:p w14:paraId="1DCEF730" w14:textId="77777777" w:rsidR="00EF098F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  <w:p w14:paraId="27EDB725" w14:textId="77777777" w:rsidR="00372CB4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6597BD96" w14:textId="77777777" w:rsidR="00372CB4" w:rsidRPr="00FA6C7C" w:rsidRDefault="00372CB4" w:rsidP="00FA6C7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14:paraId="095117B6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8420BEA" w14:textId="77777777" w:rsidTr="00BF5230">
        <w:trPr>
          <w:trHeight w:val="448"/>
        </w:trPr>
        <w:tc>
          <w:tcPr>
            <w:tcW w:w="1080" w:type="dxa"/>
          </w:tcPr>
          <w:p w14:paraId="3DAFCF20" w14:textId="77777777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960" w:type="dxa"/>
          </w:tcPr>
          <w:p w14:paraId="1CA9DDA3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5220" w:type="dxa"/>
          </w:tcPr>
          <w:p w14:paraId="3BA875FB" w14:textId="77777777" w:rsidR="00372CB4" w:rsidRPr="00EF098F" w:rsidRDefault="00EF098F" w:rsidP="006E02A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4950" w:type="dxa"/>
          </w:tcPr>
          <w:p w14:paraId="48C2E7C3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EEEFF21" w14:textId="77777777" w:rsidTr="00372CB4">
        <w:trPr>
          <w:trHeight w:val="754"/>
        </w:trPr>
        <w:tc>
          <w:tcPr>
            <w:tcW w:w="1080" w:type="dxa"/>
          </w:tcPr>
          <w:p w14:paraId="18CFF550" w14:textId="77777777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960" w:type="dxa"/>
          </w:tcPr>
          <w:p w14:paraId="7D02C7B7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5220" w:type="dxa"/>
          </w:tcPr>
          <w:p w14:paraId="6EB4A686" w14:textId="77777777" w:rsidR="00EF098F" w:rsidRPr="00953339" w:rsidRDefault="00953339" w:rsidP="00A170CD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</w:tc>
        <w:tc>
          <w:tcPr>
            <w:tcW w:w="4950" w:type="dxa"/>
          </w:tcPr>
          <w:p w14:paraId="23654403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321AB3BC" w14:textId="77777777" w:rsidTr="00372CB4">
        <w:trPr>
          <w:trHeight w:val="979"/>
        </w:trPr>
        <w:tc>
          <w:tcPr>
            <w:tcW w:w="1080" w:type="dxa"/>
          </w:tcPr>
          <w:p w14:paraId="31BE7F3D" w14:textId="77777777" w:rsidR="00EF098F" w:rsidRPr="00EF098F" w:rsidRDefault="00895A58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960" w:type="dxa"/>
          </w:tcPr>
          <w:p w14:paraId="74241083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5220" w:type="dxa"/>
          </w:tcPr>
          <w:p w14:paraId="269A6B20" w14:textId="77777777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4950" w:type="dxa"/>
          </w:tcPr>
          <w:p w14:paraId="0D0C7615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3EF8A35" w14:textId="77777777" w:rsidTr="0078683C">
        <w:trPr>
          <w:trHeight w:val="745"/>
        </w:trPr>
        <w:tc>
          <w:tcPr>
            <w:tcW w:w="1080" w:type="dxa"/>
          </w:tcPr>
          <w:p w14:paraId="456DFE4D" w14:textId="77777777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960" w:type="dxa"/>
          </w:tcPr>
          <w:p w14:paraId="27C1A2FF" w14:textId="77777777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5220" w:type="dxa"/>
          </w:tcPr>
          <w:p w14:paraId="4A96CE01" w14:textId="77777777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4950" w:type="dxa"/>
          </w:tcPr>
          <w:p w14:paraId="1669CD24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666860A2" w14:textId="77777777" w:rsidTr="00372CB4">
        <w:trPr>
          <w:trHeight w:val="529"/>
        </w:trPr>
        <w:tc>
          <w:tcPr>
            <w:tcW w:w="1080" w:type="dxa"/>
          </w:tcPr>
          <w:p w14:paraId="479612EE" w14:textId="77777777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960" w:type="dxa"/>
          </w:tcPr>
          <w:p w14:paraId="63612214" w14:textId="77777777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5220" w:type="dxa"/>
          </w:tcPr>
          <w:p w14:paraId="20654F81" w14:textId="77777777" w:rsidR="00895A58" w:rsidRPr="00895A58" w:rsidRDefault="00895A58" w:rsidP="00A170C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</w:tc>
        <w:tc>
          <w:tcPr>
            <w:tcW w:w="4950" w:type="dxa"/>
          </w:tcPr>
          <w:p w14:paraId="69A7D37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3DB7B57A" w14:textId="77777777" w:rsidTr="00372CB4">
        <w:trPr>
          <w:trHeight w:val="979"/>
        </w:trPr>
        <w:tc>
          <w:tcPr>
            <w:tcW w:w="1080" w:type="dxa"/>
          </w:tcPr>
          <w:p w14:paraId="4D500FFA" w14:textId="77777777" w:rsidR="00EF098F" w:rsidRPr="00EF098F" w:rsidRDefault="00FA6C7C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8.</w:t>
            </w:r>
          </w:p>
        </w:tc>
        <w:tc>
          <w:tcPr>
            <w:tcW w:w="3960" w:type="dxa"/>
          </w:tcPr>
          <w:p w14:paraId="1381BD98" w14:textId="77777777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5220" w:type="dxa"/>
          </w:tcPr>
          <w:p w14:paraId="7353268A" w14:textId="77777777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submit  information relating to maintenance and repair of equipment to the equipment maintenance technicians of the QA/QC Center after the expiry of the warranty period.</w:t>
            </w:r>
          </w:p>
        </w:tc>
        <w:tc>
          <w:tcPr>
            <w:tcW w:w="4950" w:type="dxa"/>
          </w:tcPr>
          <w:p w14:paraId="57FA706C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4BB9E5C8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35B1090A" w14:textId="77777777" w:rsidR="000E4B3D" w:rsidRPr="006F2121" w:rsidRDefault="00A33796" w:rsidP="00E532AD">
      <w:pPr>
        <w:spacing w:after="0"/>
        <w:ind w:firstLine="180"/>
        <w:jc w:val="left"/>
        <w:rPr>
          <w:rFonts w:ascii="Arial" w:hAnsi="Arial" w:cs="Arial"/>
        </w:rPr>
      </w:pPr>
      <w:r>
        <w:rPr>
          <w:rFonts w:ascii="Arial" w:hAnsi="Arial"/>
        </w:rPr>
        <w:t>Note:</w:t>
      </w:r>
    </w:p>
    <w:p w14:paraId="63B4A73D" w14:textId="77777777" w:rsidR="00535D3B" w:rsidRDefault="00456B52" w:rsidP="00456B52">
      <w:pPr>
        <w:tabs>
          <w:tab w:val="left" w:pos="6785"/>
        </w:tabs>
        <w:spacing w:after="0"/>
        <w:rPr>
          <w:rFonts w:ascii="Arial" w:hAnsi="Arial" w:cs="Arial"/>
          <w:i/>
        </w:rPr>
      </w:pP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</w:p>
    <w:p w14:paraId="2480AA80" w14:textId="77777777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7719B41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301E83B0" w14:textId="77777777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168"/>
        <w:gridCol w:w="3870"/>
        <w:gridCol w:w="5310"/>
        <w:gridCol w:w="4862"/>
      </w:tblGrid>
      <w:tr w:rsidR="00685A92" w:rsidRPr="00685A92" w14:paraId="707F643C" w14:textId="77777777" w:rsidTr="005E6692">
        <w:trPr>
          <w:tblHeader/>
        </w:trPr>
        <w:tc>
          <w:tcPr>
            <w:tcW w:w="1168" w:type="dxa"/>
            <w:shd w:val="clear" w:color="auto" w:fill="BFBFBF" w:themeFill="background1" w:themeFillShade="BF"/>
          </w:tcPr>
          <w:p w14:paraId="1DAECCB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55F0FAF3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5310" w:type="dxa"/>
            <w:shd w:val="clear" w:color="auto" w:fill="BFBFBF" w:themeFill="background1" w:themeFillShade="BF"/>
          </w:tcPr>
          <w:p w14:paraId="18D80E07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4862" w:type="dxa"/>
            <w:shd w:val="clear" w:color="auto" w:fill="BFBFBF" w:themeFill="background1" w:themeFillShade="BF"/>
          </w:tcPr>
          <w:p w14:paraId="339EDC8A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8E63CE2" w14:textId="77777777" w:rsidTr="005E6692">
        <w:tc>
          <w:tcPr>
            <w:tcW w:w="1168" w:type="dxa"/>
            <w:vMerge w:val="restart"/>
          </w:tcPr>
          <w:p w14:paraId="62354449" w14:textId="77777777" w:rsidR="00685A92" w:rsidRPr="00685A92" w:rsidRDefault="00685A92" w:rsidP="00372CB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14042" w:type="dxa"/>
            <w:gridSpan w:val="3"/>
          </w:tcPr>
          <w:p w14:paraId="3089935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0B450776" w14:textId="77777777" w:rsidTr="00D566B0">
        <w:trPr>
          <w:trHeight w:val="2167"/>
        </w:trPr>
        <w:tc>
          <w:tcPr>
            <w:tcW w:w="1168" w:type="dxa"/>
            <w:vMerge/>
          </w:tcPr>
          <w:p w14:paraId="23BA80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4E04C2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5310" w:type="dxa"/>
          </w:tcPr>
          <w:p w14:paraId="6BD70B20" w14:textId="77777777" w:rsidR="0039038F" w:rsidRDefault="0039038F" w:rsidP="0039038F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Equipment for measurement of fugitive </w:t>
            </w:r>
            <w:proofErr w:type="spellStart"/>
            <w:r>
              <w:rPr>
                <w:rFonts w:ascii="Arial" w:hAnsi="Arial"/>
              </w:rPr>
              <w:t>vapour</w:t>
            </w:r>
            <w:proofErr w:type="spellEnd"/>
            <w:r>
              <w:rPr>
                <w:rFonts w:ascii="Arial" w:hAnsi="Arial"/>
              </w:rPr>
              <w:t xml:space="preserve"> emissions from equipment and piping leaks.</w:t>
            </w:r>
          </w:p>
          <w:p w14:paraId="33D2ADFB" w14:textId="77777777" w:rsidR="00A826D4" w:rsidRDefault="00A826D4" w:rsidP="0022763F">
            <w:pPr>
              <w:pStyle w:val="ListParagraph"/>
              <w:tabs>
                <w:tab w:val="clear" w:pos="851"/>
                <w:tab w:val="left" w:pos="620"/>
                <w:tab w:val="left" w:pos="1470"/>
              </w:tabs>
              <w:spacing w:after="0"/>
              <w:ind w:left="-81" w:firstLine="284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Portable analyzer for determination of volatile organic compounds (VOC) (0 – 50 000 ppm) according to standard LST EN 15446, with FID detector, replaceable hydrogen kit, high-performance sampling probe, transportation case, battery, battery charger and all other required accessories.  Bluetooth connectivity for data transmission.</w:t>
            </w:r>
          </w:p>
          <w:p w14:paraId="34694AA1" w14:textId="77777777" w:rsidR="00690E4C" w:rsidRPr="006A1342" w:rsidRDefault="00D46E5C" w:rsidP="006A1342">
            <w:pPr>
              <w:tabs>
                <w:tab w:val="clear" w:pos="851"/>
                <w:tab w:val="left" w:pos="620"/>
                <w:tab w:val="left" w:pos="1470"/>
              </w:tabs>
              <w:spacing w:after="0"/>
              <w:ind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Ex design.</w:t>
            </w:r>
          </w:p>
        </w:tc>
        <w:tc>
          <w:tcPr>
            <w:tcW w:w="4862" w:type="dxa"/>
          </w:tcPr>
          <w:p w14:paraId="4660D12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71236D2F" w14:textId="77777777" w:rsidTr="005E6692">
        <w:tc>
          <w:tcPr>
            <w:tcW w:w="1168" w:type="dxa"/>
            <w:vMerge/>
          </w:tcPr>
          <w:p w14:paraId="723BED1E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0047B0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5310" w:type="dxa"/>
          </w:tcPr>
          <w:p w14:paraId="46F0A15F" w14:textId="77777777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86B8D9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7A0AD3EC" w14:textId="77777777" w:rsidTr="005E6692">
        <w:tc>
          <w:tcPr>
            <w:tcW w:w="1168" w:type="dxa"/>
            <w:vMerge/>
          </w:tcPr>
          <w:p w14:paraId="77209F0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981D29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5310" w:type="dxa"/>
          </w:tcPr>
          <w:p w14:paraId="4478DF38" w14:textId="77777777" w:rsidR="00685A92" w:rsidRPr="00685A92" w:rsidRDefault="00242D6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C18448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2965F56" w14:textId="77777777" w:rsidTr="005E6692">
        <w:tc>
          <w:tcPr>
            <w:tcW w:w="1168" w:type="dxa"/>
            <w:vMerge/>
          </w:tcPr>
          <w:p w14:paraId="0C710AEF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7BD3296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model:</w:t>
            </w:r>
          </w:p>
        </w:tc>
        <w:tc>
          <w:tcPr>
            <w:tcW w:w="5310" w:type="dxa"/>
          </w:tcPr>
          <w:p w14:paraId="604A946F" w14:textId="77777777" w:rsidR="00632164" w:rsidRDefault="00B055F4" w:rsidP="00632164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  <w:bCs/>
                <w:lang w:eastAsia="lt-LT"/>
              </w:rPr>
            </w:pPr>
            <w:proofErr w:type="spellStart"/>
            <w:r>
              <w:rPr>
                <w:rFonts w:ascii="Arial" w:hAnsi="Arial"/>
              </w:rPr>
              <w:t>Thermo</w:t>
            </w:r>
            <w:proofErr w:type="spellEnd"/>
            <w:r>
              <w:rPr>
                <w:rFonts w:ascii="Arial" w:hAnsi="Arial"/>
              </w:rPr>
              <w:t xml:space="preserve"> Scientific TVA 2020</w:t>
            </w:r>
            <w:r w:rsidR="00632164">
              <w:rPr>
                <w:rFonts w:ascii="Arial" w:hAnsi="Arial"/>
              </w:rPr>
              <w:t xml:space="preserve">, </w:t>
            </w:r>
            <w:r w:rsidR="00632164">
              <w:rPr>
                <w:rFonts w:ascii="Arial" w:hAnsi="Arial" w:cs="Arial"/>
                <w:bCs/>
                <w:lang w:val="en-GB" w:eastAsia="lt-LT"/>
              </w:rPr>
              <w:t xml:space="preserve">Toxic Vapor Analyzer, model </w:t>
            </w:r>
            <w:r w:rsidR="00632164" w:rsidRPr="00D46E5C">
              <w:rPr>
                <w:rFonts w:ascii="Arial" w:hAnsi="Arial" w:cs="Arial"/>
                <w:bCs/>
                <w:lang w:eastAsia="lt-LT"/>
              </w:rPr>
              <w:t>TVA 2020.</w:t>
            </w:r>
          </w:p>
          <w:p w14:paraId="282D4E67" w14:textId="77777777" w:rsidR="00EB4B3F" w:rsidRDefault="00632164" w:rsidP="000A1048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</w:rPr>
            </w:pPr>
            <w:r w:rsidRPr="00632164">
              <w:rPr>
                <w:rFonts w:ascii="Arial" w:hAnsi="Arial" w:cs="Arial"/>
              </w:rPr>
              <w:t>An example of the equipment is provided in the online links</w:t>
            </w:r>
            <w:r>
              <w:rPr>
                <w:rFonts w:ascii="Arial" w:hAnsi="Arial" w:cs="Arial"/>
              </w:rPr>
              <w:t>:</w:t>
            </w:r>
          </w:p>
          <w:p w14:paraId="6D25845B" w14:textId="77777777" w:rsidR="00632164" w:rsidRPr="00632164" w:rsidRDefault="00632164" w:rsidP="000A1048">
            <w:pPr>
              <w:tabs>
                <w:tab w:val="clear" w:pos="851"/>
              </w:tabs>
              <w:spacing w:after="0"/>
              <w:ind w:firstLine="0"/>
              <w:rPr>
                <w:rFonts w:ascii="Arial" w:hAnsi="Arial" w:cs="Arial"/>
                <w:sz w:val="10"/>
                <w:szCs w:val="10"/>
              </w:rPr>
            </w:pPr>
          </w:p>
          <w:p w14:paraId="53538713" w14:textId="77777777" w:rsidR="00632164" w:rsidRDefault="00632164" w:rsidP="0063216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Style w:val="Hyperlink"/>
                <w:rFonts w:ascii="Arial" w:hAnsi="Arial" w:cs="Arial"/>
                <w:color w:val="auto"/>
              </w:rPr>
            </w:pPr>
            <w:hyperlink r:id="rId8" w:history="1"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TVA2020 Toxic Vapor Analyzer Each | Request for Quote |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Thermo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Scientific™ | thermofisher.com</w:t>
              </w:r>
            </w:hyperlink>
          </w:p>
          <w:p w14:paraId="4671D305" w14:textId="77777777" w:rsidR="00632164" w:rsidRPr="00EC6AB4" w:rsidRDefault="00632164" w:rsidP="0063216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Fonts w:ascii="Arial" w:hAnsi="Arial" w:cs="Arial"/>
              </w:rPr>
            </w:pPr>
            <w:hyperlink r:id="rId9" w:history="1"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TVA 2020 by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Thermo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Fisher: Portable VOC Analyzer – Absolute-Instrument</w:t>
              </w:r>
            </w:hyperlink>
          </w:p>
          <w:p w14:paraId="17B94EF8" w14:textId="77777777" w:rsidR="00632164" w:rsidRDefault="00632164" w:rsidP="0063216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</w:pPr>
          </w:p>
          <w:p w14:paraId="3B174601" w14:textId="77777777" w:rsidR="00632164" w:rsidRDefault="00632164" w:rsidP="0063216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Style w:val="Hyperlink"/>
                <w:rFonts w:ascii="Arial" w:hAnsi="Arial" w:cs="Arial"/>
                <w:color w:val="auto"/>
              </w:rPr>
            </w:pPr>
            <w:hyperlink r:id="rId10" w:history="1"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Thermo</w:t>
              </w:r>
              <w:proofErr w:type="spellEnd"/>
              <w:r w:rsidRPr="00EC6AB4">
                <w:rPr>
                  <w:rStyle w:val="Hyperlink"/>
                  <w:rFonts w:ascii="Arial" w:hAnsi="Arial" w:cs="Arial"/>
                  <w:color w:val="auto"/>
                </w:rPr>
                <w:t xml:space="preserve"> Scientific TVA2020 - </w:t>
              </w:r>
              <w:proofErr w:type="spellStart"/>
              <w:r w:rsidRPr="00EC6AB4">
                <w:rPr>
                  <w:rStyle w:val="Hyperlink"/>
                  <w:rFonts w:ascii="Arial" w:hAnsi="Arial" w:cs="Arial"/>
                  <w:color w:val="auto"/>
                </w:rPr>
                <w:t>dnota</w:t>
              </w:r>
              <w:proofErr w:type="spellEnd"/>
            </w:hyperlink>
          </w:p>
          <w:p w14:paraId="06E559E7" w14:textId="77777777" w:rsidR="00632164" w:rsidRPr="00EB4B3F" w:rsidRDefault="00632164" w:rsidP="00632164">
            <w:pPr>
              <w:pStyle w:val="ListParagraph"/>
              <w:tabs>
                <w:tab w:val="clear" w:pos="851"/>
              </w:tabs>
              <w:spacing w:after="0"/>
              <w:ind w:left="61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27B6959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302C3583" w14:textId="77777777" w:rsidTr="000A1048">
        <w:trPr>
          <w:trHeight w:val="529"/>
        </w:trPr>
        <w:tc>
          <w:tcPr>
            <w:tcW w:w="1168" w:type="dxa"/>
          </w:tcPr>
          <w:p w14:paraId="7DD41BAA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870" w:type="dxa"/>
          </w:tcPr>
          <w:p w14:paraId="4D363627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5310" w:type="dxa"/>
          </w:tcPr>
          <w:p w14:paraId="33C85780" w14:textId="77777777" w:rsidR="00917144" w:rsidRPr="00685A92" w:rsidRDefault="00917144" w:rsidP="002A510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Automatically controls the test process, with a standard program for processing and calculating the results.</w:t>
            </w:r>
          </w:p>
        </w:tc>
        <w:tc>
          <w:tcPr>
            <w:tcW w:w="4862" w:type="dxa"/>
          </w:tcPr>
          <w:p w14:paraId="27D1A178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5828978" w14:textId="77777777" w:rsidTr="000A1048">
        <w:trPr>
          <w:trHeight w:val="781"/>
        </w:trPr>
        <w:tc>
          <w:tcPr>
            <w:tcW w:w="1168" w:type="dxa"/>
          </w:tcPr>
          <w:p w14:paraId="2B0DAFEB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870" w:type="dxa"/>
          </w:tcPr>
          <w:p w14:paraId="47228F3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5310" w:type="dxa"/>
          </w:tcPr>
          <w:p w14:paraId="13DDA181" w14:textId="77777777" w:rsidR="00D86151" w:rsidRDefault="00D46E5C" w:rsidP="00D8615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Measurement range (0 – 50 000) ppm. </w:t>
            </w:r>
          </w:p>
          <w:p w14:paraId="388987E3" w14:textId="77777777" w:rsidR="005721B2" w:rsidRPr="00685A92" w:rsidRDefault="003F2E99" w:rsidP="00D46E5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</w:t>
            </w:r>
            <w:r w:rsidR="00632164">
              <w:rPr>
                <w:rFonts w:ascii="Arial" w:hAnsi="Arial"/>
              </w:rPr>
              <w:t>ID detector accuracy ±10% or ±1.</w:t>
            </w:r>
            <w:r>
              <w:rPr>
                <w:rFonts w:ascii="Arial" w:hAnsi="Arial"/>
              </w:rPr>
              <w:t>0 ppm, whichever is higher.</w:t>
            </w:r>
          </w:p>
        </w:tc>
        <w:tc>
          <w:tcPr>
            <w:tcW w:w="4862" w:type="dxa"/>
          </w:tcPr>
          <w:p w14:paraId="0F2EE7E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084F2D5F" w14:textId="77777777" w:rsidTr="005E6692">
        <w:tc>
          <w:tcPr>
            <w:tcW w:w="1168" w:type="dxa"/>
            <w:vMerge w:val="restart"/>
          </w:tcPr>
          <w:p w14:paraId="4BE07531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14042" w:type="dxa"/>
            <w:gridSpan w:val="3"/>
          </w:tcPr>
          <w:p w14:paraId="7CFCC645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917144" w:rsidRPr="00685A92" w14:paraId="2819429A" w14:textId="77777777" w:rsidTr="005E6692">
        <w:tc>
          <w:tcPr>
            <w:tcW w:w="1168" w:type="dxa"/>
            <w:vMerge/>
          </w:tcPr>
          <w:p w14:paraId="608C42FE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FF2EDE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5310" w:type="dxa"/>
          </w:tcPr>
          <w:p w14:paraId="259E8D4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E9E4065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7684DE1C" w14:textId="77777777" w:rsidTr="005E6692">
        <w:tc>
          <w:tcPr>
            <w:tcW w:w="1168" w:type="dxa"/>
            <w:vMerge/>
          </w:tcPr>
          <w:p w14:paraId="6C1CD49A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914FCCD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5310" w:type="dxa"/>
          </w:tcPr>
          <w:p w14:paraId="25330AD5" w14:textId="77777777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233565C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6990B9F6" w14:textId="77777777" w:rsidTr="005E6692">
        <w:tc>
          <w:tcPr>
            <w:tcW w:w="1168" w:type="dxa"/>
            <w:vMerge/>
          </w:tcPr>
          <w:p w14:paraId="6249DE71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6E7821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5310" w:type="dxa"/>
          </w:tcPr>
          <w:p w14:paraId="3A75D165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54EED5E6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2DDE81D8" w14:textId="77777777" w:rsidTr="005E6692">
        <w:tc>
          <w:tcPr>
            <w:tcW w:w="1168" w:type="dxa"/>
          </w:tcPr>
          <w:p w14:paraId="703AF14C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870" w:type="dxa"/>
          </w:tcPr>
          <w:p w14:paraId="2047F622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Heating/cooling system</w:t>
            </w:r>
          </w:p>
        </w:tc>
        <w:tc>
          <w:tcPr>
            <w:tcW w:w="5310" w:type="dxa"/>
          </w:tcPr>
          <w:p w14:paraId="03BA4435" w14:textId="77777777" w:rsidR="00917144" w:rsidRPr="00AF5E11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BD74E2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56205D56" w14:textId="77777777" w:rsidTr="005E6692">
        <w:tc>
          <w:tcPr>
            <w:tcW w:w="1168" w:type="dxa"/>
            <w:vMerge w:val="restart"/>
          </w:tcPr>
          <w:p w14:paraId="4C27F41D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14042" w:type="dxa"/>
            <w:gridSpan w:val="3"/>
          </w:tcPr>
          <w:p w14:paraId="33CCE2AA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917144" w:rsidRPr="00685A92" w14:paraId="622D10F3" w14:textId="77777777" w:rsidTr="005E6692">
        <w:tc>
          <w:tcPr>
            <w:tcW w:w="1168" w:type="dxa"/>
            <w:vMerge/>
          </w:tcPr>
          <w:p w14:paraId="32A99452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EABCCB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5310" w:type="dxa"/>
          </w:tcPr>
          <w:p w14:paraId="0FD9EB97" w14:textId="77777777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62FC889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1D90714D" w14:textId="77777777" w:rsidTr="005E6692">
        <w:tc>
          <w:tcPr>
            <w:tcW w:w="1168" w:type="dxa"/>
            <w:vMerge/>
          </w:tcPr>
          <w:p w14:paraId="75F02AAB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9A1CDA5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5310" w:type="dxa"/>
          </w:tcPr>
          <w:p w14:paraId="6F5AFF97" w14:textId="77777777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10C3D18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775F9528" w14:textId="77777777" w:rsidTr="005E6692">
        <w:tc>
          <w:tcPr>
            <w:tcW w:w="1168" w:type="dxa"/>
            <w:vMerge/>
          </w:tcPr>
          <w:p w14:paraId="49575790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6C6F8D1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5310" w:type="dxa"/>
          </w:tcPr>
          <w:p w14:paraId="0A444B09" w14:textId="77777777" w:rsidR="00917144" w:rsidRPr="00685A92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78FF5B54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17144" w:rsidRPr="00685A92" w14:paraId="09F1BCF8" w14:textId="77777777" w:rsidTr="005E6692">
        <w:tc>
          <w:tcPr>
            <w:tcW w:w="1168" w:type="dxa"/>
            <w:vMerge/>
          </w:tcPr>
          <w:p w14:paraId="28EA1240" w14:textId="77777777" w:rsidR="00917144" w:rsidRPr="00685A92" w:rsidRDefault="00917144" w:rsidP="0091714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6CAD853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5310" w:type="dxa"/>
          </w:tcPr>
          <w:p w14:paraId="1ED9AF09" w14:textId="77777777" w:rsidR="00917144" w:rsidRPr="00535D3B" w:rsidRDefault="00D03FB1" w:rsidP="0091714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01CBFAB" w14:textId="77777777" w:rsidR="00917144" w:rsidRPr="00685A92" w:rsidRDefault="00917144" w:rsidP="0091714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60F5F" w:rsidRPr="00685A92" w14:paraId="132F7392" w14:textId="77777777" w:rsidTr="000A1048">
        <w:trPr>
          <w:trHeight w:val="331"/>
        </w:trPr>
        <w:tc>
          <w:tcPr>
            <w:tcW w:w="1168" w:type="dxa"/>
            <w:vMerge/>
          </w:tcPr>
          <w:p w14:paraId="19EB3244" w14:textId="77777777" w:rsidR="00E60F5F" w:rsidRPr="00685A92" w:rsidRDefault="00E60F5F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EF408B5" w14:textId="77777777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5310" w:type="dxa"/>
          </w:tcPr>
          <w:p w14:paraId="22FEF5D3" w14:textId="77777777" w:rsidR="004D4F4B" w:rsidRPr="00685A92" w:rsidRDefault="00F41E0C" w:rsidP="000A104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Wires with connectors to connect equipment with computer.</w:t>
            </w:r>
          </w:p>
        </w:tc>
        <w:tc>
          <w:tcPr>
            <w:tcW w:w="4862" w:type="dxa"/>
          </w:tcPr>
          <w:p w14:paraId="2A29730D" w14:textId="77777777" w:rsidR="00E60F5F" w:rsidRPr="00685A92" w:rsidRDefault="00E60F5F" w:rsidP="00E60F5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0C9D6D5" w14:textId="77777777" w:rsidTr="005E6692">
        <w:tc>
          <w:tcPr>
            <w:tcW w:w="1168" w:type="dxa"/>
            <w:vMerge w:val="restart"/>
          </w:tcPr>
          <w:p w14:paraId="1E716435" w14:textId="77777777" w:rsidR="00950490" w:rsidRPr="00685A92" w:rsidRDefault="00950490" w:rsidP="00E60F5F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14042" w:type="dxa"/>
            <w:gridSpan w:val="3"/>
          </w:tcPr>
          <w:p w14:paraId="7F1E199F" w14:textId="77777777" w:rsidR="00950490" w:rsidRPr="00685A92" w:rsidRDefault="00950490" w:rsidP="00E60F5F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950490" w:rsidRPr="00685A92" w14:paraId="44359DAF" w14:textId="77777777" w:rsidTr="00D566B0">
        <w:trPr>
          <w:trHeight w:val="772"/>
        </w:trPr>
        <w:tc>
          <w:tcPr>
            <w:tcW w:w="1168" w:type="dxa"/>
            <w:vMerge/>
          </w:tcPr>
          <w:p w14:paraId="1A437CC7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A169824" w14:textId="77777777" w:rsidR="00950490" w:rsidRPr="00950490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Spec. set for calibration</w:t>
            </w:r>
          </w:p>
        </w:tc>
        <w:tc>
          <w:tcPr>
            <w:tcW w:w="5310" w:type="dxa"/>
          </w:tcPr>
          <w:p w14:paraId="3FD7593F" w14:textId="77777777" w:rsidR="00950490" w:rsidRPr="00950490" w:rsidRDefault="00950490" w:rsidP="00AC5D8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Calibration gas and other materials for equipment calibration and verification. Calibration gas must be certified.</w:t>
            </w:r>
          </w:p>
        </w:tc>
        <w:tc>
          <w:tcPr>
            <w:tcW w:w="4862" w:type="dxa"/>
          </w:tcPr>
          <w:p w14:paraId="43879A4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08FF623" w14:textId="77777777" w:rsidTr="00D566B0">
        <w:trPr>
          <w:trHeight w:val="529"/>
        </w:trPr>
        <w:tc>
          <w:tcPr>
            <w:tcW w:w="1168" w:type="dxa"/>
            <w:vMerge/>
          </w:tcPr>
          <w:p w14:paraId="57EF15E5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A27CB6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Filter</w:t>
            </w:r>
          </w:p>
        </w:tc>
        <w:tc>
          <w:tcPr>
            <w:tcW w:w="5310" w:type="dxa"/>
          </w:tcPr>
          <w:p w14:paraId="33B4219D" w14:textId="77777777" w:rsidR="00950490" w:rsidRPr="00685A92" w:rsidRDefault="00950490" w:rsidP="00D566B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Any other filters needed for the operation of the equipment.</w:t>
            </w:r>
          </w:p>
        </w:tc>
        <w:tc>
          <w:tcPr>
            <w:tcW w:w="4862" w:type="dxa"/>
          </w:tcPr>
          <w:p w14:paraId="207A580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65A95AB9" w14:textId="77777777" w:rsidTr="00D566B0">
        <w:trPr>
          <w:trHeight w:val="529"/>
        </w:trPr>
        <w:tc>
          <w:tcPr>
            <w:tcW w:w="1168" w:type="dxa"/>
            <w:vMerge/>
          </w:tcPr>
          <w:p w14:paraId="7DE25E46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7047A12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06FE73F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auxiliaries not mentioned herein as necessary for tests using the listed equipment.</w:t>
            </w:r>
          </w:p>
        </w:tc>
        <w:tc>
          <w:tcPr>
            <w:tcW w:w="4862" w:type="dxa"/>
          </w:tcPr>
          <w:p w14:paraId="6AB2BA7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CB03B27" w14:textId="77777777" w:rsidTr="005E6692">
        <w:tc>
          <w:tcPr>
            <w:tcW w:w="1168" w:type="dxa"/>
            <w:vMerge w:val="restart"/>
          </w:tcPr>
          <w:p w14:paraId="2D0A5B1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14042" w:type="dxa"/>
            <w:gridSpan w:val="3"/>
          </w:tcPr>
          <w:p w14:paraId="0154C90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</w:tr>
      <w:tr w:rsidR="00950490" w:rsidRPr="00685A92" w14:paraId="08483EDF" w14:textId="77777777" w:rsidTr="005E6692">
        <w:tc>
          <w:tcPr>
            <w:tcW w:w="1168" w:type="dxa"/>
            <w:vMerge/>
          </w:tcPr>
          <w:p w14:paraId="7FDA107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BB5E37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QA/QC Center</w:t>
            </w:r>
          </w:p>
        </w:tc>
        <w:tc>
          <w:tcPr>
            <w:tcW w:w="5310" w:type="dxa"/>
          </w:tcPr>
          <w:p w14:paraId="3BE4C3DE" w14:textId="77777777" w:rsidR="00950490" w:rsidRDefault="00D566B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</w:t>
            </w:r>
            <w:r w:rsidR="00950490">
              <w:rPr>
                <w:rFonts w:ascii="Arial" w:hAnsi="Arial"/>
              </w:rPr>
              <w:t>erification using CRM is required.</w:t>
            </w:r>
          </w:p>
          <w:p w14:paraId="523B01ED" w14:textId="77777777" w:rsidR="00AC5D82" w:rsidRPr="00613194" w:rsidRDefault="00AC5D82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4862" w:type="dxa"/>
          </w:tcPr>
          <w:p w14:paraId="3CC5B89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A3204E5" w14:textId="77777777" w:rsidTr="005E6692">
        <w:tc>
          <w:tcPr>
            <w:tcW w:w="1168" w:type="dxa"/>
            <w:vMerge/>
          </w:tcPr>
          <w:p w14:paraId="56A0B0B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DA7AC0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5310" w:type="dxa"/>
          </w:tcPr>
          <w:p w14:paraId="547E6832" w14:textId="77777777" w:rsidR="00950490" w:rsidRPr="00685A92" w:rsidRDefault="00D566B0" w:rsidP="00D566B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</w:t>
            </w:r>
            <w:r w:rsidR="00950490">
              <w:rPr>
                <w:rFonts w:ascii="Arial" w:hAnsi="Arial"/>
              </w:rPr>
              <w:t>alibration certificate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862" w:type="dxa"/>
          </w:tcPr>
          <w:p w14:paraId="10702B1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54B0F33" w14:textId="77777777" w:rsidTr="005E6692">
        <w:trPr>
          <w:trHeight w:val="574"/>
        </w:trPr>
        <w:tc>
          <w:tcPr>
            <w:tcW w:w="1168" w:type="dxa"/>
          </w:tcPr>
          <w:p w14:paraId="2BF2A27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870" w:type="dxa"/>
          </w:tcPr>
          <w:p w14:paraId="165001A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sufficient for 12 months.</w:t>
            </w:r>
          </w:p>
        </w:tc>
        <w:tc>
          <w:tcPr>
            <w:tcW w:w="5310" w:type="dxa"/>
          </w:tcPr>
          <w:p w14:paraId="165B5921" w14:textId="77777777" w:rsidR="00950490" w:rsidRPr="00685A92" w:rsidRDefault="00950490" w:rsidP="00632164">
            <w:pPr>
              <w:pStyle w:val="ListParagraph"/>
              <w:tabs>
                <w:tab w:val="clear" w:pos="851"/>
                <w:tab w:val="left" w:pos="168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Spares sufficient for 12-months operation of the equipment.</w:t>
            </w:r>
            <w:r w:rsidR="00632164">
              <w:rPr>
                <w:rFonts w:ascii="Arial" w:hAnsi="Arial"/>
              </w:rPr>
              <w:t xml:space="preserve"> S</w:t>
            </w:r>
            <w:r w:rsidR="00632164" w:rsidRPr="00632164">
              <w:rPr>
                <w:rFonts w:ascii="Arial" w:hAnsi="Arial"/>
              </w:rPr>
              <w:t>pecify in Table 5.</w:t>
            </w:r>
          </w:p>
        </w:tc>
        <w:tc>
          <w:tcPr>
            <w:tcW w:w="4862" w:type="dxa"/>
          </w:tcPr>
          <w:p w14:paraId="4977001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06D97974" w14:textId="77777777" w:rsidTr="005E6692">
        <w:tc>
          <w:tcPr>
            <w:tcW w:w="1168" w:type="dxa"/>
          </w:tcPr>
          <w:p w14:paraId="5B93151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870" w:type="dxa"/>
          </w:tcPr>
          <w:p w14:paraId="349D972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5310" w:type="dxa"/>
          </w:tcPr>
          <w:p w14:paraId="1CBBC38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A48D32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843FE58" w14:textId="77777777" w:rsidTr="005E6692">
        <w:tc>
          <w:tcPr>
            <w:tcW w:w="1168" w:type="dxa"/>
          </w:tcPr>
          <w:p w14:paraId="60151B66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870" w:type="dxa"/>
          </w:tcPr>
          <w:p w14:paraId="24C9041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5310" w:type="dxa"/>
          </w:tcPr>
          <w:p w14:paraId="4EAF307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31E20E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E62D138" w14:textId="77777777" w:rsidTr="00E501CB">
        <w:trPr>
          <w:trHeight w:val="900"/>
        </w:trPr>
        <w:tc>
          <w:tcPr>
            <w:tcW w:w="1168" w:type="dxa"/>
          </w:tcPr>
          <w:p w14:paraId="73815C5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870" w:type="dxa"/>
          </w:tcPr>
          <w:p w14:paraId="44BF9446" w14:textId="77777777" w:rsidR="00950490" w:rsidRPr="00A73958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5310" w:type="dxa"/>
          </w:tcPr>
          <w:p w14:paraId="04A81D39" w14:textId="77777777" w:rsidR="00E501CB" w:rsidRDefault="00950490" w:rsidP="00E501C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Methane gas: 1000 ppm; 10 000 ppm</w:t>
            </w:r>
          </w:p>
          <w:p w14:paraId="4075B460" w14:textId="77777777" w:rsidR="00D46E5C" w:rsidRPr="00A73958" w:rsidRDefault="00950490" w:rsidP="000A104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CRM must have certificates with indicated uncertainty.  Preference will be given to CRM producers that meet ISO 17034 requirements.</w:t>
            </w:r>
          </w:p>
        </w:tc>
        <w:tc>
          <w:tcPr>
            <w:tcW w:w="4862" w:type="dxa"/>
          </w:tcPr>
          <w:p w14:paraId="7E95A834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9E719C8" w14:textId="77777777" w:rsidTr="005E6692">
        <w:tc>
          <w:tcPr>
            <w:tcW w:w="1168" w:type="dxa"/>
            <w:vMerge w:val="restart"/>
          </w:tcPr>
          <w:p w14:paraId="400134C6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14042" w:type="dxa"/>
            <w:gridSpan w:val="3"/>
          </w:tcPr>
          <w:p w14:paraId="09526B3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950490" w:rsidRPr="00685A92" w14:paraId="11528B0D" w14:textId="77777777" w:rsidTr="005E6692">
        <w:tc>
          <w:tcPr>
            <w:tcW w:w="1168" w:type="dxa"/>
            <w:vMerge/>
          </w:tcPr>
          <w:p w14:paraId="71D4E57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74284E" w14:textId="77777777" w:rsidR="00950490" w:rsidRPr="00685A92" w:rsidRDefault="00596C5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Air</w:t>
            </w:r>
          </w:p>
        </w:tc>
        <w:tc>
          <w:tcPr>
            <w:tcW w:w="5310" w:type="dxa"/>
          </w:tcPr>
          <w:p w14:paraId="763AE79D" w14:textId="77777777" w:rsidR="00596C50" w:rsidRDefault="00596C50" w:rsidP="00053B21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Less than 10 ppm VOC</w:t>
            </w:r>
          </w:p>
          <w:p w14:paraId="4CD4637A" w14:textId="77777777" w:rsidR="00446011" w:rsidRPr="00243AF4" w:rsidRDefault="00DB3C1E" w:rsidP="000A1048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Other auxiliaries needed to connect gas cylinder to analyzer. </w:t>
            </w:r>
          </w:p>
        </w:tc>
        <w:tc>
          <w:tcPr>
            <w:tcW w:w="4862" w:type="dxa"/>
          </w:tcPr>
          <w:p w14:paraId="0AF9197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0E75833" w14:textId="77777777" w:rsidTr="005E6692">
        <w:tc>
          <w:tcPr>
            <w:tcW w:w="1168" w:type="dxa"/>
            <w:vMerge/>
          </w:tcPr>
          <w:p w14:paraId="26AD3AA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EAF0236" w14:textId="77777777" w:rsidR="00950490" w:rsidRPr="00DB3C1E" w:rsidRDefault="00DB3C1E" w:rsidP="00950490">
            <w:pPr>
              <w:spacing w:after="0"/>
              <w:ind w:firstLine="0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2</w:t>
            </w:r>
          </w:p>
        </w:tc>
        <w:tc>
          <w:tcPr>
            <w:tcW w:w="5310" w:type="dxa"/>
          </w:tcPr>
          <w:p w14:paraId="7AF4B5A5" w14:textId="77777777" w:rsidR="00C87ECD" w:rsidRDefault="00C87ECD" w:rsidP="00C87ECD">
            <w:pPr>
              <w:spacing w:after="0"/>
              <w:ind w:firstLine="0"/>
              <w:jc w:val="left"/>
              <w:rPr>
                <w:rFonts w:ascii="Arial" w:hAnsi="Arial"/>
              </w:rPr>
            </w:pPr>
            <w:r w:rsidRPr="00C87ECD">
              <w:rPr>
                <w:rFonts w:ascii="Arial" w:hAnsi="Arial"/>
              </w:rPr>
              <w:t>99.99% H</w:t>
            </w:r>
            <w:r w:rsidRPr="00C87ECD">
              <w:rPr>
                <w:rFonts w:ascii="Arial" w:hAnsi="Arial"/>
                <w:vertAlign w:val="subscript"/>
              </w:rPr>
              <w:t xml:space="preserve">2 </w:t>
            </w:r>
            <w:r w:rsidRPr="00C87ECD">
              <w:rPr>
                <w:rFonts w:ascii="Arial" w:hAnsi="Arial"/>
              </w:rPr>
              <w:t>gas, cylinder capacity up to 10 liters.</w:t>
            </w:r>
            <w:r>
              <w:rPr>
                <w:rFonts w:ascii="Arial" w:hAnsi="Arial"/>
              </w:rPr>
              <w:t xml:space="preserve"> </w:t>
            </w:r>
          </w:p>
          <w:p w14:paraId="18E96797" w14:textId="77777777" w:rsidR="00446011" w:rsidRDefault="009C7830" w:rsidP="00C87ECD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Other auxiliaries needed to </w:t>
            </w:r>
            <w:r w:rsidR="00C87ECD" w:rsidRPr="00C87ECD">
              <w:rPr>
                <w:rFonts w:ascii="Arial" w:hAnsi="Arial"/>
              </w:rPr>
              <w:t>connect gas cylinder to analyzer.</w:t>
            </w:r>
          </w:p>
        </w:tc>
        <w:tc>
          <w:tcPr>
            <w:tcW w:w="4862" w:type="dxa"/>
          </w:tcPr>
          <w:p w14:paraId="4D37CE04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2589FEA" w14:textId="77777777" w:rsidTr="005E6692">
        <w:tc>
          <w:tcPr>
            <w:tcW w:w="1168" w:type="dxa"/>
            <w:vMerge/>
          </w:tcPr>
          <w:p w14:paraId="762F9A2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B3AC814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O2.</w:t>
            </w:r>
          </w:p>
        </w:tc>
        <w:tc>
          <w:tcPr>
            <w:tcW w:w="5310" w:type="dxa"/>
          </w:tcPr>
          <w:p w14:paraId="391A7A5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7D5061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3F14E8B" w14:textId="77777777" w:rsidTr="005E6692">
        <w:tc>
          <w:tcPr>
            <w:tcW w:w="1168" w:type="dxa"/>
            <w:vMerge/>
          </w:tcPr>
          <w:p w14:paraId="2CFBA6E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D3DDB8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5310" w:type="dxa"/>
          </w:tcPr>
          <w:p w14:paraId="591BC96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A0B05F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974C76C" w14:textId="77777777" w:rsidTr="009810E8">
        <w:trPr>
          <w:trHeight w:val="278"/>
        </w:trPr>
        <w:tc>
          <w:tcPr>
            <w:tcW w:w="1168" w:type="dxa"/>
            <w:vMerge/>
          </w:tcPr>
          <w:p w14:paraId="4B5EF49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4DA841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5310" w:type="dxa"/>
          </w:tcPr>
          <w:p w14:paraId="1E09955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70B3B6B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77CA280" w14:textId="77777777" w:rsidTr="005E6692">
        <w:tc>
          <w:tcPr>
            <w:tcW w:w="1168" w:type="dxa"/>
            <w:vMerge w:val="restart"/>
          </w:tcPr>
          <w:p w14:paraId="50133E58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14042" w:type="dxa"/>
            <w:gridSpan w:val="3"/>
          </w:tcPr>
          <w:p w14:paraId="0D4B941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950490" w:rsidRPr="00685A92" w14:paraId="5D7C7627" w14:textId="77777777" w:rsidTr="005E6692">
        <w:tc>
          <w:tcPr>
            <w:tcW w:w="1168" w:type="dxa"/>
            <w:vMerge/>
          </w:tcPr>
          <w:p w14:paraId="7372DD2B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89B9E34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5310" w:type="dxa"/>
          </w:tcPr>
          <w:p w14:paraId="2510F3CE" w14:textId="77777777" w:rsidR="00950490" w:rsidRPr="00685A92" w:rsidRDefault="00950490" w:rsidP="00950490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665E12F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950490" w:rsidRPr="00685A92" w14:paraId="3E69115A" w14:textId="77777777" w:rsidTr="005E6692">
        <w:tc>
          <w:tcPr>
            <w:tcW w:w="1168" w:type="dxa"/>
            <w:vMerge/>
          </w:tcPr>
          <w:p w14:paraId="0ACDAB36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F2DDF7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5310" w:type="dxa"/>
          </w:tcPr>
          <w:p w14:paraId="6DE23EC1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B8E553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6A60935" w14:textId="77777777" w:rsidTr="005E6692">
        <w:tc>
          <w:tcPr>
            <w:tcW w:w="1168" w:type="dxa"/>
            <w:vMerge/>
          </w:tcPr>
          <w:p w14:paraId="5FCB7DC3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CA49A67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Refining gas</w:t>
            </w:r>
          </w:p>
        </w:tc>
        <w:tc>
          <w:tcPr>
            <w:tcW w:w="5310" w:type="dxa"/>
          </w:tcPr>
          <w:p w14:paraId="71C41EDB" w14:textId="77777777" w:rsidR="00950490" w:rsidRPr="00685A92" w:rsidRDefault="00950490" w:rsidP="00950490">
            <w:pPr>
              <w:spacing w:after="0"/>
              <w:ind w:hanging="2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x</w:t>
            </w:r>
            <w:r>
              <w:t> </w:t>
            </w:r>
          </w:p>
        </w:tc>
        <w:tc>
          <w:tcPr>
            <w:tcW w:w="4862" w:type="dxa"/>
          </w:tcPr>
          <w:p w14:paraId="0BE0B5A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883A8DF" w14:textId="77777777" w:rsidTr="005E6692">
        <w:tc>
          <w:tcPr>
            <w:tcW w:w="1168" w:type="dxa"/>
            <w:vMerge/>
          </w:tcPr>
          <w:p w14:paraId="6ABC16E9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CC7CE9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284E8BC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854CE8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6E75F61" w14:textId="77777777" w:rsidTr="005E6692">
        <w:tc>
          <w:tcPr>
            <w:tcW w:w="1168" w:type="dxa"/>
            <w:vMerge w:val="restart"/>
          </w:tcPr>
          <w:p w14:paraId="0DF243B6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14042" w:type="dxa"/>
            <w:gridSpan w:val="3"/>
          </w:tcPr>
          <w:p w14:paraId="221C68A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950490" w:rsidRPr="00685A92" w14:paraId="560F58AB" w14:textId="77777777" w:rsidTr="005E6692">
        <w:tc>
          <w:tcPr>
            <w:tcW w:w="1168" w:type="dxa"/>
            <w:vMerge/>
          </w:tcPr>
          <w:p w14:paraId="6542D31E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FAA1FA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5310" w:type="dxa"/>
          </w:tcPr>
          <w:p w14:paraId="4C8D503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44C16B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E077829" w14:textId="77777777" w:rsidTr="005E6692">
        <w:tc>
          <w:tcPr>
            <w:tcW w:w="1168" w:type="dxa"/>
            <w:vMerge/>
          </w:tcPr>
          <w:p w14:paraId="25C9863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3F2DD91F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5310" w:type="dxa"/>
          </w:tcPr>
          <w:p w14:paraId="5CEF5380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4633C2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308B228" w14:textId="77777777" w:rsidTr="005E6692">
        <w:tc>
          <w:tcPr>
            <w:tcW w:w="1168" w:type="dxa"/>
            <w:vMerge/>
          </w:tcPr>
          <w:p w14:paraId="0F99AE7D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5C7B2F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2929D1D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44635D8D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7376AF99" w14:textId="77777777" w:rsidTr="005E6692">
        <w:tc>
          <w:tcPr>
            <w:tcW w:w="1168" w:type="dxa"/>
            <w:vMerge w:val="restart"/>
          </w:tcPr>
          <w:p w14:paraId="6FA76A64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14042" w:type="dxa"/>
            <w:gridSpan w:val="3"/>
          </w:tcPr>
          <w:p w14:paraId="04A9719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Scales:</w:t>
            </w:r>
          </w:p>
        </w:tc>
      </w:tr>
      <w:tr w:rsidR="00950490" w:rsidRPr="00685A92" w14:paraId="5E362F06" w14:textId="77777777" w:rsidTr="005E6692">
        <w:tc>
          <w:tcPr>
            <w:tcW w:w="1168" w:type="dxa"/>
            <w:vMerge/>
          </w:tcPr>
          <w:p w14:paraId="2B3B7E50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2469951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5310" w:type="dxa"/>
          </w:tcPr>
          <w:p w14:paraId="018A290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2C55449E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4B8249F8" w14:textId="77777777" w:rsidTr="005E6692">
        <w:tc>
          <w:tcPr>
            <w:tcW w:w="1168" w:type="dxa"/>
            <w:vMerge/>
          </w:tcPr>
          <w:p w14:paraId="5FB6E569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068BE8C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5310" w:type="dxa"/>
          </w:tcPr>
          <w:p w14:paraId="406DE8E5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538C616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191C5FBB" w14:textId="77777777" w:rsidTr="005E6692">
        <w:tc>
          <w:tcPr>
            <w:tcW w:w="1168" w:type="dxa"/>
            <w:vMerge/>
          </w:tcPr>
          <w:p w14:paraId="605C91D9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5A541B1B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5310" w:type="dxa"/>
          </w:tcPr>
          <w:p w14:paraId="67A0BC83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1C6CE866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244C261A" w14:textId="77777777" w:rsidTr="009810E8">
        <w:trPr>
          <w:trHeight w:val="217"/>
        </w:trPr>
        <w:tc>
          <w:tcPr>
            <w:tcW w:w="1168" w:type="dxa"/>
            <w:vMerge/>
          </w:tcPr>
          <w:p w14:paraId="70915821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2EEE9F8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72928BD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7B0C5CA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5E8580DD" w14:textId="77777777" w:rsidTr="005E6692">
        <w:tc>
          <w:tcPr>
            <w:tcW w:w="1168" w:type="dxa"/>
            <w:vMerge w:val="restart"/>
          </w:tcPr>
          <w:p w14:paraId="185E716A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14042" w:type="dxa"/>
            <w:gridSpan w:val="3"/>
          </w:tcPr>
          <w:p w14:paraId="7A31AB4C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D46E5C" w:rsidRPr="00685A92" w14:paraId="50A4DB5E" w14:textId="77777777" w:rsidTr="002F6F66">
        <w:tc>
          <w:tcPr>
            <w:tcW w:w="1168" w:type="dxa"/>
            <w:vMerge/>
          </w:tcPr>
          <w:p w14:paraId="42AD7AAC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1447F0E7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5310" w:type="dxa"/>
          </w:tcPr>
          <w:p w14:paraId="26F18E49" w14:textId="77777777" w:rsidR="00D46E5C" w:rsidRPr="00685A92" w:rsidRDefault="00147B2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29.2 cm</w:t>
            </w:r>
          </w:p>
        </w:tc>
        <w:tc>
          <w:tcPr>
            <w:tcW w:w="4862" w:type="dxa"/>
          </w:tcPr>
          <w:p w14:paraId="1BEC3B1F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60B62477" w14:textId="77777777" w:rsidTr="00CE1021">
        <w:tc>
          <w:tcPr>
            <w:tcW w:w="1168" w:type="dxa"/>
            <w:vMerge/>
          </w:tcPr>
          <w:p w14:paraId="5F808D72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61BF489F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5310" w:type="dxa"/>
          </w:tcPr>
          <w:p w14:paraId="0251DF6C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22.9 cm</w:t>
            </w:r>
          </w:p>
        </w:tc>
        <w:tc>
          <w:tcPr>
            <w:tcW w:w="4862" w:type="dxa"/>
          </w:tcPr>
          <w:p w14:paraId="19F4D5AE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D46E5C" w:rsidRPr="00685A92" w14:paraId="1E78FC40" w14:textId="77777777" w:rsidTr="003A0658">
        <w:tc>
          <w:tcPr>
            <w:tcW w:w="1168" w:type="dxa"/>
            <w:vMerge/>
          </w:tcPr>
          <w:p w14:paraId="46A1D92C" w14:textId="77777777" w:rsidR="00D46E5C" w:rsidRPr="00685A92" w:rsidRDefault="00D46E5C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870" w:type="dxa"/>
          </w:tcPr>
          <w:p w14:paraId="4A15550F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Depth</w:t>
            </w:r>
          </w:p>
        </w:tc>
        <w:tc>
          <w:tcPr>
            <w:tcW w:w="5310" w:type="dxa"/>
          </w:tcPr>
          <w:p w14:paraId="2F6D05C1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10.2 cm</w:t>
            </w:r>
          </w:p>
        </w:tc>
        <w:tc>
          <w:tcPr>
            <w:tcW w:w="4862" w:type="dxa"/>
          </w:tcPr>
          <w:p w14:paraId="048286C6" w14:textId="77777777" w:rsidR="00D46E5C" w:rsidRPr="00685A92" w:rsidRDefault="00D46E5C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0490" w:rsidRPr="00685A92" w14:paraId="3A7BE4DD" w14:textId="77777777" w:rsidTr="005E6692">
        <w:tc>
          <w:tcPr>
            <w:tcW w:w="1168" w:type="dxa"/>
          </w:tcPr>
          <w:p w14:paraId="2271DE12" w14:textId="77777777" w:rsidR="00950490" w:rsidRPr="00685A92" w:rsidRDefault="00950490" w:rsidP="00950490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870" w:type="dxa"/>
          </w:tcPr>
          <w:p w14:paraId="0561229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5310" w:type="dxa"/>
          </w:tcPr>
          <w:p w14:paraId="7A780032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4862" w:type="dxa"/>
          </w:tcPr>
          <w:p w14:paraId="68AC711A" w14:textId="77777777" w:rsidR="00950490" w:rsidRPr="00685A92" w:rsidRDefault="00950490" w:rsidP="00950490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3E07B3C6" w14:textId="77777777" w:rsidR="0006767D" w:rsidRPr="00850C79" w:rsidRDefault="0006767D" w:rsidP="0006767D">
      <w:pPr>
        <w:spacing w:after="0"/>
        <w:ind w:left="567" w:firstLine="0"/>
        <w:rPr>
          <w:rFonts w:ascii="Arial" w:hAnsi="Arial" w:cs="Arial"/>
          <w:b/>
        </w:rPr>
      </w:pPr>
    </w:p>
    <w:p w14:paraId="38230389" w14:textId="77777777" w:rsidR="00D566B0" w:rsidRDefault="00D566B0" w:rsidP="00AD6FFB">
      <w:pPr>
        <w:ind w:left="180" w:firstLine="0"/>
        <w:rPr>
          <w:rFonts w:ascii="Arial" w:hAnsi="Arial" w:cs="Arial"/>
        </w:rPr>
      </w:pPr>
    </w:p>
    <w:p w14:paraId="324B6654" w14:textId="77777777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11A169E7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78687E09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6E5D6841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BB8052C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DAB4406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56F917BC" w14:textId="77777777" w:rsidTr="00456B52">
        <w:trPr>
          <w:trHeight w:val="655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569CC" w14:textId="77777777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650B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2EB76BDB" w14:textId="77777777" w:rsidTr="0078683C">
        <w:trPr>
          <w:trHeight w:val="889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5EBD" w14:textId="77777777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5186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78DD3966" w14:textId="77777777" w:rsidTr="0078683C">
        <w:trPr>
          <w:trHeight w:val="853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72CB" w14:textId="77777777" w:rsidR="0006767D" w:rsidRPr="00F11EC9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C577" w14:textId="77777777" w:rsidR="0006767D" w:rsidRPr="00F11EC9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0DDE89C8" w14:textId="77777777" w:rsidTr="00535D3B">
        <w:trPr>
          <w:trHeight w:val="853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EFB8" w14:textId="77777777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54D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2D586572" w14:textId="77777777" w:rsidR="00D566B0" w:rsidRDefault="00D566B0" w:rsidP="0006767D">
      <w:pPr>
        <w:jc w:val="right"/>
        <w:rPr>
          <w:rFonts w:ascii="Arial" w:hAnsi="Arial"/>
          <w:i/>
        </w:rPr>
      </w:pPr>
    </w:p>
    <w:p w14:paraId="33388B33" w14:textId="77777777" w:rsidR="0006767D" w:rsidRPr="00F11EC9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1B40F3A1" w14:textId="77777777" w:rsidR="007E761D" w:rsidRDefault="007E761D" w:rsidP="0006767D">
      <w:pPr>
        <w:spacing w:after="0"/>
        <w:jc w:val="center"/>
        <w:rPr>
          <w:rFonts w:ascii="Arial" w:hAnsi="Arial" w:cs="Arial"/>
          <w:b/>
        </w:rPr>
      </w:pPr>
    </w:p>
    <w:p w14:paraId="25CF21A2" w14:textId="77777777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lastRenderedPageBreak/>
        <w:t>Detailed description of the equipment set, additional equipment and auxiliaries.</w:t>
      </w:r>
    </w:p>
    <w:p w14:paraId="164A1BE5" w14:textId="77777777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341CE41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2C549259" w14:textId="77777777" w:rsidTr="00E532AD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3669C78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28D9331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53605C6" w14:textId="77777777" w:rsidTr="00535D3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F281D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2BAD4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8A80A9B" w14:textId="77777777" w:rsidTr="00535D3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83D97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FCF1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7354C12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BC1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B74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0E7A23CC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43A5D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C3D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0E994C6E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FE2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2357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35D3B" w:rsidRPr="00EF098F" w14:paraId="7686C11B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5CEA9" w14:textId="77777777" w:rsidR="00535D3B" w:rsidRPr="00EF098F" w:rsidRDefault="00535D3B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5F3CD" w14:textId="77777777" w:rsidR="00535D3B" w:rsidRPr="00EF098F" w:rsidRDefault="00535D3B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43FA88A" w14:textId="77777777" w:rsidTr="00E532AD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B2D8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DA215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093196B8" w14:textId="77777777" w:rsidR="00535D3B" w:rsidRDefault="00535D3B" w:rsidP="0006767D">
      <w:pPr>
        <w:jc w:val="right"/>
        <w:rPr>
          <w:rFonts w:ascii="Arial" w:hAnsi="Arial" w:cs="Arial"/>
        </w:rPr>
      </w:pPr>
    </w:p>
    <w:p w14:paraId="4E6FC97D" w14:textId="77777777" w:rsidR="00850C79" w:rsidRDefault="00850C79" w:rsidP="0006767D">
      <w:pPr>
        <w:jc w:val="right"/>
        <w:rPr>
          <w:rFonts w:ascii="Arial" w:hAnsi="Arial" w:cs="Arial"/>
          <w:i/>
        </w:rPr>
      </w:pPr>
    </w:p>
    <w:p w14:paraId="3191A68A" w14:textId="77777777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5</w:t>
      </w:r>
    </w:p>
    <w:p w14:paraId="3BAEC5B7" w14:textId="77777777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3AE3BF31" w14:textId="77777777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E2AA01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15385" w:type="dxa"/>
        <w:tblInd w:w="113" w:type="dxa"/>
        <w:tblLook w:val="04A0" w:firstRow="1" w:lastRow="0" w:firstColumn="1" w:lastColumn="0" w:noHBand="0" w:noVBand="1"/>
      </w:tblPr>
      <w:tblGrid>
        <w:gridCol w:w="7825"/>
        <w:gridCol w:w="7560"/>
      </w:tblGrid>
      <w:tr w:rsidR="0006767D" w:rsidRPr="00EF098F" w14:paraId="4CEA31D3" w14:textId="77777777" w:rsidTr="00774F0B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44CF576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7719EE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5F5BA3E4" w14:textId="77777777" w:rsidTr="00456B52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65C0B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FD8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4E205146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543E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BB660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CF37FA0" w14:textId="77777777" w:rsidTr="00456B52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C072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5C35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778D00A7" w14:textId="77777777" w:rsidTr="0078683C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FE9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B6635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7FFEEDF6" w14:textId="77777777" w:rsidTr="0078683C">
        <w:trPr>
          <w:trHeight w:val="300"/>
        </w:trPr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FB2E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6FEF0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F95376F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C0015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206F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535D3B" w:rsidRPr="00EF098F" w14:paraId="7F7E0C44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C99ED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A1BED" w14:textId="77777777" w:rsidR="00535D3B" w:rsidRPr="00EF098F" w:rsidRDefault="00535D3B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29CC3A0" w14:textId="77777777" w:rsidTr="00774F0B">
        <w:trPr>
          <w:trHeight w:val="300"/>
        </w:trPr>
        <w:tc>
          <w:tcPr>
            <w:tcW w:w="7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7D3F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AD21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230995B0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41C03C22" w14:textId="77777777" w:rsidR="00EF098F" w:rsidRPr="00F11EC9" w:rsidRDefault="00EF098F" w:rsidP="00774F0B">
      <w:pPr>
        <w:spacing w:after="0"/>
        <w:ind w:firstLine="0"/>
        <w:rPr>
          <w:rFonts w:ascii="Arial" w:hAnsi="Arial" w:cs="Arial"/>
        </w:rPr>
      </w:pPr>
    </w:p>
    <w:sectPr w:rsidR="00EF098F" w:rsidRPr="00F11EC9" w:rsidSect="00865848">
      <w:footerReference w:type="default" r:id="rId11"/>
      <w:pgSz w:w="16838" w:h="11906" w:orient="landscape"/>
      <w:pgMar w:top="567" w:right="818" w:bottom="567" w:left="709" w:header="567" w:footer="2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99681" w14:textId="77777777" w:rsidR="005702DB" w:rsidRDefault="005702DB" w:rsidP="0006767D">
      <w:pPr>
        <w:spacing w:after="0"/>
      </w:pPr>
      <w:r>
        <w:separator/>
      </w:r>
    </w:p>
  </w:endnote>
  <w:endnote w:type="continuationSeparator" w:id="0">
    <w:p w14:paraId="5286CF7C" w14:textId="77777777" w:rsidR="005702DB" w:rsidRDefault="005702DB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21306D" w14:textId="77777777" w:rsidR="009D138E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634297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634297">
              <w:rPr>
                <w:rFonts w:ascii="Arial" w:hAnsi="Arial" w:cs="Arial"/>
                <w:noProof/>
                <w:sz w:val="18"/>
              </w:rPr>
              <w:t>6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3D4B9074" w14:textId="77777777" w:rsidR="009D138E" w:rsidRDefault="009D1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A90D6" w14:textId="77777777" w:rsidR="005702DB" w:rsidRDefault="005702DB" w:rsidP="0006767D">
      <w:pPr>
        <w:spacing w:after="0"/>
      </w:pPr>
      <w:r>
        <w:separator/>
      </w:r>
    </w:p>
  </w:footnote>
  <w:footnote w:type="continuationSeparator" w:id="0">
    <w:p w14:paraId="004C663F" w14:textId="77777777" w:rsidR="005702DB" w:rsidRDefault="005702DB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7D8"/>
    <w:multiLevelType w:val="hybridMultilevel"/>
    <w:tmpl w:val="636493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52B1"/>
    <w:multiLevelType w:val="hybridMultilevel"/>
    <w:tmpl w:val="023E84BE"/>
    <w:lvl w:ilvl="0" w:tplc="3654C2D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 w15:restartNumberingAfterBreak="0">
    <w:nsid w:val="0DE06CDB"/>
    <w:multiLevelType w:val="hybridMultilevel"/>
    <w:tmpl w:val="A4D04D10"/>
    <w:lvl w:ilvl="0" w:tplc="DAB6291E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224C0"/>
    <w:multiLevelType w:val="hybridMultilevel"/>
    <w:tmpl w:val="B7D628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7AFB"/>
    <w:multiLevelType w:val="hybridMultilevel"/>
    <w:tmpl w:val="A9B88A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77FC6"/>
    <w:multiLevelType w:val="hybridMultilevel"/>
    <w:tmpl w:val="8AD6B8A8"/>
    <w:lvl w:ilvl="0" w:tplc="821A846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6" w:hanging="360"/>
      </w:pPr>
    </w:lvl>
    <w:lvl w:ilvl="2" w:tplc="0427001B" w:tentative="1">
      <w:start w:val="1"/>
      <w:numFmt w:val="lowerRoman"/>
      <w:lvlText w:val="%3."/>
      <w:lvlJc w:val="right"/>
      <w:pPr>
        <w:ind w:left="1786" w:hanging="180"/>
      </w:pPr>
    </w:lvl>
    <w:lvl w:ilvl="3" w:tplc="0427000F" w:tentative="1">
      <w:start w:val="1"/>
      <w:numFmt w:val="decimal"/>
      <w:lvlText w:val="%4."/>
      <w:lvlJc w:val="left"/>
      <w:pPr>
        <w:ind w:left="2506" w:hanging="360"/>
      </w:pPr>
    </w:lvl>
    <w:lvl w:ilvl="4" w:tplc="04270019" w:tentative="1">
      <w:start w:val="1"/>
      <w:numFmt w:val="lowerLetter"/>
      <w:lvlText w:val="%5."/>
      <w:lvlJc w:val="left"/>
      <w:pPr>
        <w:ind w:left="3226" w:hanging="360"/>
      </w:pPr>
    </w:lvl>
    <w:lvl w:ilvl="5" w:tplc="0427001B" w:tentative="1">
      <w:start w:val="1"/>
      <w:numFmt w:val="lowerRoman"/>
      <w:lvlText w:val="%6."/>
      <w:lvlJc w:val="right"/>
      <w:pPr>
        <w:ind w:left="3946" w:hanging="180"/>
      </w:pPr>
    </w:lvl>
    <w:lvl w:ilvl="6" w:tplc="0427000F" w:tentative="1">
      <w:start w:val="1"/>
      <w:numFmt w:val="decimal"/>
      <w:lvlText w:val="%7."/>
      <w:lvlJc w:val="left"/>
      <w:pPr>
        <w:ind w:left="4666" w:hanging="360"/>
      </w:pPr>
    </w:lvl>
    <w:lvl w:ilvl="7" w:tplc="04270019" w:tentative="1">
      <w:start w:val="1"/>
      <w:numFmt w:val="lowerLetter"/>
      <w:lvlText w:val="%8."/>
      <w:lvlJc w:val="left"/>
      <w:pPr>
        <w:ind w:left="5386" w:hanging="360"/>
      </w:pPr>
    </w:lvl>
    <w:lvl w:ilvl="8" w:tplc="0427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 w15:restartNumberingAfterBreak="0">
    <w:nsid w:val="2D30393B"/>
    <w:multiLevelType w:val="hybridMultilevel"/>
    <w:tmpl w:val="E5AA6AC6"/>
    <w:lvl w:ilvl="0" w:tplc="803CF75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24" w:hanging="360"/>
      </w:pPr>
    </w:lvl>
    <w:lvl w:ilvl="2" w:tplc="0427001B" w:tentative="1">
      <w:start w:val="1"/>
      <w:numFmt w:val="lowerRoman"/>
      <w:lvlText w:val="%3."/>
      <w:lvlJc w:val="right"/>
      <w:pPr>
        <w:ind w:left="2144" w:hanging="180"/>
      </w:pPr>
    </w:lvl>
    <w:lvl w:ilvl="3" w:tplc="0427000F" w:tentative="1">
      <w:start w:val="1"/>
      <w:numFmt w:val="decimal"/>
      <w:lvlText w:val="%4."/>
      <w:lvlJc w:val="left"/>
      <w:pPr>
        <w:ind w:left="2864" w:hanging="360"/>
      </w:pPr>
    </w:lvl>
    <w:lvl w:ilvl="4" w:tplc="04270019" w:tentative="1">
      <w:start w:val="1"/>
      <w:numFmt w:val="lowerLetter"/>
      <w:lvlText w:val="%5."/>
      <w:lvlJc w:val="left"/>
      <w:pPr>
        <w:ind w:left="3584" w:hanging="360"/>
      </w:pPr>
    </w:lvl>
    <w:lvl w:ilvl="5" w:tplc="0427001B" w:tentative="1">
      <w:start w:val="1"/>
      <w:numFmt w:val="lowerRoman"/>
      <w:lvlText w:val="%6."/>
      <w:lvlJc w:val="right"/>
      <w:pPr>
        <w:ind w:left="4304" w:hanging="180"/>
      </w:pPr>
    </w:lvl>
    <w:lvl w:ilvl="6" w:tplc="0427000F" w:tentative="1">
      <w:start w:val="1"/>
      <w:numFmt w:val="decimal"/>
      <w:lvlText w:val="%7."/>
      <w:lvlJc w:val="left"/>
      <w:pPr>
        <w:ind w:left="5024" w:hanging="360"/>
      </w:pPr>
    </w:lvl>
    <w:lvl w:ilvl="7" w:tplc="04270019" w:tentative="1">
      <w:start w:val="1"/>
      <w:numFmt w:val="lowerLetter"/>
      <w:lvlText w:val="%8."/>
      <w:lvlJc w:val="left"/>
      <w:pPr>
        <w:ind w:left="5744" w:hanging="360"/>
      </w:pPr>
    </w:lvl>
    <w:lvl w:ilvl="8" w:tplc="042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5C087B97"/>
    <w:multiLevelType w:val="hybridMultilevel"/>
    <w:tmpl w:val="A1C8DCBE"/>
    <w:lvl w:ilvl="0" w:tplc="18829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67D67"/>
    <w:multiLevelType w:val="hybridMultilevel"/>
    <w:tmpl w:val="7858424A"/>
    <w:lvl w:ilvl="0" w:tplc="DAB6291E">
      <w:start w:val="2020"/>
      <w:numFmt w:val="bullet"/>
      <w:lvlText w:val="-"/>
      <w:lvlJc w:val="left"/>
      <w:pPr>
        <w:ind w:left="70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78716A54"/>
    <w:multiLevelType w:val="hybridMultilevel"/>
    <w:tmpl w:val="AF3AD0B4"/>
    <w:lvl w:ilvl="0" w:tplc="DAB6291E">
      <w:start w:val="2020"/>
      <w:numFmt w:val="bullet"/>
      <w:lvlText w:val="-"/>
      <w:lvlJc w:val="left"/>
      <w:pPr>
        <w:ind w:left="798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 w16cid:durableId="8601513">
    <w:abstractNumId w:val="9"/>
  </w:num>
  <w:num w:numId="2" w16cid:durableId="119417575">
    <w:abstractNumId w:val="4"/>
  </w:num>
  <w:num w:numId="3" w16cid:durableId="1973635876">
    <w:abstractNumId w:val="2"/>
  </w:num>
  <w:num w:numId="4" w16cid:durableId="1799495100">
    <w:abstractNumId w:val="8"/>
  </w:num>
  <w:num w:numId="5" w16cid:durableId="2049644427">
    <w:abstractNumId w:val="5"/>
  </w:num>
  <w:num w:numId="6" w16cid:durableId="109672444">
    <w:abstractNumId w:val="1"/>
  </w:num>
  <w:num w:numId="7" w16cid:durableId="2133088656">
    <w:abstractNumId w:val="7"/>
  </w:num>
  <w:num w:numId="8" w16cid:durableId="884024791">
    <w:abstractNumId w:val="0"/>
  </w:num>
  <w:num w:numId="9" w16cid:durableId="597716551">
    <w:abstractNumId w:val="3"/>
  </w:num>
  <w:num w:numId="10" w16cid:durableId="3645284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206C"/>
    <w:rsid w:val="00026F71"/>
    <w:rsid w:val="000317FF"/>
    <w:rsid w:val="00041E3F"/>
    <w:rsid w:val="0005072C"/>
    <w:rsid w:val="00053057"/>
    <w:rsid w:val="00053B21"/>
    <w:rsid w:val="00054C44"/>
    <w:rsid w:val="00062A1E"/>
    <w:rsid w:val="0006767D"/>
    <w:rsid w:val="00084258"/>
    <w:rsid w:val="000941CF"/>
    <w:rsid w:val="00095269"/>
    <w:rsid w:val="000A1048"/>
    <w:rsid w:val="000A2956"/>
    <w:rsid w:val="000E27C9"/>
    <w:rsid w:val="000E4B3D"/>
    <w:rsid w:val="000F1185"/>
    <w:rsid w:val="00100F92"/>
    <w:rsid w:val="00127C88"/>
    <w:rsid w:val="00134006"/>
    <w:rsid w:val="00135B50"/>
    <w:rsid w:val="00147B2C"/>
    <w:rsid w:val="00157E86"/>
    <w:rsid w:val="00181607"/>
    <w:rsid w:val="00182CB3"/>
    <w:rsid w:val="001837E9"/>
    <w:rsid w:val="00191178"/>
    <w:rsid w:val="001A0377"/>
    <w:rsid w:val="001A1A62"/>
    <w:rsid w:val="001A6E8C"/>
    <w:rsid w:val="001D69E4"/>
    <w:rsid w:val="00217FA6"/>
    <w:rsid w:val="00225472"/>
    <w:rsid w:val="00226E82"/>
    <w:rsid w:val="0022763F"/>
    <w:rsid w:val="002429FF"/>
    <w:rsid w:val="00242D66"/>
    <w:rsid w:val="00243AF4"/>
    <w:rsid w:val="00254CF9"/>
    <w:rsid w:val="0026774F"/>
    <w:rsid w:val="00267FEC"/>
    <w:rsid w:val="002738AF"/>
    <w:rsid w:val="0027649A"/>
    <w:rsid w:val="0028157E"/>
    <w:rsid w:val="00287AAA"/>
    <w:rsid w:val="0029630E"/>
    <w:rsid w:val="002A5102"/>
    <w:rsid w:val="002B4D22"/>
    <w:rsid w:val="002E6FFE"/>
    <w:rsid w:val="00300146"/>
    <w:rsid w:val="00305435"/>
    <w:rsid w:val="003068BF"/>
    <w:rsid w:val="00320B4A"/>
    <w:rsid w:val="00350553"/>
    <w:rsid w:val="00352211"/>
    <w:rsid w:val="0036480A"/>
    <w:rsid w:val="00372CB4"/>
    <w:rsid w:val="0039038F"/>
    <w:rsid w:val="003A3E15"/>
    <w:rsid w:val="003A7ADF"/>
    <w:rsid w:val="003C4175"/>
    <w:rsid w:val="003D4B7D"/>
    <w:rsid w:val="003D4FDC"/>
    <w:rsid w:val="003D6366"/>
    <w:rsid w:val="003F1036"/>
    <w:rsid w:val="003F2E99"/>
    <w:rsid w:val="0040044D"/>
    <w:rsid w:val="00404BC5"/>
    <w:rsid w:val="00407DB5"/>
    <w:rsid w:val="00410225"/>
    <w:rsid w:val="00411620"/>
    <w:rsid w:val="00412B85"/>
    <w:rsid w:val="00413B6B"/>
    <w:rsid w:val="0044028E"/>
    <w:rsid w:val="004404A0"/>
    <w:rsid w:val="00442E35"/>
    <w:rsid w:val="00445526"/>
    <w:rsid w:val="00446011"/>
    <w:rsid w:val="00450AB9"/>
    <w:rsid w:val="00453D28"/>
    <w:rsid w:val="00456B52"/>
    <w:rsid w:val="0046017D"/>
    <w:rsid w:val="00470C4B"/>
    <w:rsid w:val="004777B9"/>
    <w:rsid w:val="00480F95"/>
    <w:rsid w:val="004A04B7"/>
    <w:rsid w:val="004A2BCF"/>
    <w:rsid w:val="004C422B"/>
    <w:rsid w:val="004D10BC"/>
    <w:rsid w:val="004D4F4B"/>
    <w:rsid w:val="004E15BE"/>
    <w:rsid w:val="004F0735"/>
    <w:rsid w:val="004F4D90"/>
    <w:rsid w:val="00525DCD"/>
    <w:rsid w:val="00535D3B"/>
    <w:rsid w:val="0053658C"/>
    <w:rsid w:val="00545BF8"/>
    <w:rsid w:val="0056522C"/>
    <w:rsid w:val="0056583F"/>
    <w:rsid w:val="005702DB"/>
    <w:rsid w:val="005721B2"/>
    <w:rsid w:val="005763A1"/>
    <w:rsid w:val="005878AC"/>
    <w:rsid w:val="00596C50"/>
    <w:rsid w:val="005B0090"/>
    <w:rsid w:val="005B60B7"/>
    <w:rsid w:val="005C27F1"/>
    <w:rsid w:val="005D226A"/>
    <w:rsid w:val="005D5C02"/>
    <w:rsid w:val="005D61CE"/>
    <w:rsid w:val="005E6692"/>
    <w:rsid w:val="005F3D07"/>
    <w:rsid w:val="00611E75"/>
    <w:rsid w:val="00613194"/>
    <w:rsid w:val="00615CE7"/>
    <w:rsid w:val="00626C3A"/>
    <w:rsid w:val="00631592"/>
    <w:rsid w:val="00632164"/>
    <w:rsid w:val="006329AD"/>
    <w:rsid w:val="00634297"/>
    <w:rsid w:val="006421D0"/>
    <w:rsid w:val="00654834"/>
    <w:rsid w:val="00666399"/>
    <w:rsid w:val="006822BC"/>
    <w:rsid w:val="00685A92"/>
    <w:rsid w:val="00690E4C"/>
    <w:rsid w:val="00691328"/>
    <w:rsid w:val="00695BDD"/>
    <w:rsid w:val="006A1342"/>
    <w:rsid w:val="006B6E9E"/>
    <w:rsid w:val="006E02A6"/>
    <w:rsid w:val="006F2121"/>
    <w:rsid w:val="006F499D"/>
    <w:rsid w:val="0070665C"/>
    <w:rsid w:val="007213FC"/>
    <w:rsid w:val="007455AD"/>
    <w:rsid w:val="007466F3"/>
    <w:rsid w:val="00774F0B"/>
    <w:rsid w:val="007850B6"/>
    <w:rsid w:val="007865D0"/>
    <w:rsid w:val="0078683C"/>
    <w:rsid w:val="007A6532"/>
    <w:rsid w:val="007C0EA9"/>
    <w:rsid w:val="007D6C58"/>
    <w:rsid w:val="007E07B5"/>
    <w:rsid w:val="007E5607"/>
    <w:rsid w:val="007E761D"/>
    <w:rsid w:val="007F7011"/>
    <w:rsid w:val="00846FF8"/>
    <w:rsid w:val="00850C79"/>
    <w:rsid w:val="008530DC"/>
    <w:rsid w:val="00865848"/>
    <w:rsid w:val="00865E81"/>
    <w:rsid w:val="00890E95"/>
    <w:rsid w:val="00891EEA"/>
    <w:rsid w:val="00895A58"/>
    <w:rsid w:val="00897C0F"/>
    <w:rsid w:val="008B2E85"/>
    <w:rsid w:val="008B72B9"/>
    <w:rsid w:val="008B7623"/>
    <w:rsid w:val="008C0D43"/>
    <w:rsid w:val="008D4463"/>
    <w:rsid w:val="008D5A98"/>
    <w:rsid w:val="008E2305"/>
    <w:rsid w:val="00907430"/>
    <w:rsid w:val="00917144"/>
    <w:rsid w:val="00921291"/>
    <w:rsid w:val="00927C5B"/>
    <w:rsid w:val="00947ED0"/>
    <w:rsid w:val="00950490"/>
    <w:rsid w:val="00953339"/>
    <w:rsid w:val="00972614"/>
    <w:rsid w:val="009810E8"/>
    <w:rsid w:val="00983CDB"/>
    <w:rsid w:val="00986579"/>
    <w:rsid w:val="00993954"/>
    <w:rsid w:val="009B7518"/>
    <w:rsid w:val="009C2187"/>
    <w:rsid w:val="009C7702"/>
    <w:rsid w:val="009C7830"/>
    <w:rsid w:val="009D138E"/>
    <w:rsid w:val="009F1472"/>
    <w:rsid w:val="009F78E9"/>
    <w:rsid w:val="00A11089"/>
    <w:rsid w:val="00A170CD"/>
    <w:rsid w:val="00A33796"/>
    <w:rsid w:val="00A34220"/>
    <w:rsid w:val="00A5181F"/>
    <w:rsid w:val="00A5608B"/>
    <w:rsid w:val="00A67E1E"/>
    <w:rsid w:val="00A7158A"/>
    <w:rsid w:val="00A72D10"/>
    <w:rsid w:val="00A73958"/>
    <w:rsid w:val="00A76FC8"/>
    <w:rsid w:val="00A826D4"/>
    <w:rsid w:val="00A84076"/>
    <w:rsid w:val="00A91911"/>
    <w:rsid w:val="00A95269"/>
    <w:rsid w:val="00A97B9D"/>
    <w:rsid w:val="00AA0539"/>
    <w:rsid w:val="00AC3FED"/>
    <w:rsid w:val="00AC46E5"/>
    <w:rsid w:val="00AC5D82"/>
    <w:rsid w:val="00AD6FFB"/>
    <w:rsid w:val="00AE0AB8"/>
    <w:rsid w:val="00AE2444"/>
    <w:rsid w:val="00AF03E7"/>
    <w:rsid w:val="00AF5E11"/>
    <w:rsid w:val="00B055F4"/>
    <w:rsid w:val="00B11834"/>
    <w:rsid w:val="00B22720"/>
    <w:rsid w:val="00B24803"/>
    <w:rsid w:val="00B32228"/>
    <w:rsid w:val="00B36E88"/>
    <w:rsid w:val="00B4411E"/>
    <w:rsid w:val="00B62D66"/>
    <w:rsid w:val="00B74863"/>
    <w:rsid w:val="00B813C4"/>
    <w:rsid w:val="00B840C3"/>
    <w:rsid w:val="00BB0E0B"/>
    <w:rsid w:val="00BB2AE3"/>
    <w:rsid w:val="00BC1976"/>
    <w:rsid w:val="00BC59C2"/>
    <w:rsid w:val="00BE78A5"/>
    <w:rsid w:val="00BF5230"/>
    <w:rsid w:val="00BF7E60"/>
    <w:rsid w:val="00C002D7"/>
    <w:rsid w:val="00C03764"/>
    <w:rsid w:val="00C146AA"/>
    <w:rsid w:val="00C1780D"/>
    <w:rsid w:val="00C402E4"/>
    <w:rsid w:val="00C47F8A"/>
    <w:rsid w:val="00C52FC4"/>
    <w:rsid w:val="00C61E6D"/>
    <w:rsid w:val="00C76AC1"/>
    <w:rsid w:val="00C773B7"/>
    <w:rsid w:val="00C77D25"/>
    <w:rsid w:val="00C87ECD"/>
    <w:rsid w:val="00C94BFA"/>
    <w:rsid w:val="00CA2C11"/>
    <w:rsid w:val="00CA56D9"/>
    <w:rsid w:val="00CB070B"/>
    <w:rsid w:val="00CB1F0E"/>
    <w:rsid w:val="00CB503B"/>
    <w:rsid w:val="00CB68C0"/>
    <w:rsid w:val="00CC2312"/>
    <w:rsid w:val="00CC74F5"/>
    <w:rsid w:val="00CF4F34"/>
    <w:rsid w:val="00D03FB1"/>
    <w:rsid w:val="00D16E31"/>
    <w:rsid w:val="00D30E32"/>
    <w:rsid w:val="00D46E5C"/>
    <w:rsid w:val="00D543B6"/>
    <w:rsid w:val="00D566B0"/>
    <w:rsid w:val="00D86151"/>
    <w:rsid w:val="00DA19AE"/>
    <w:rsid w:val="00DB1A08"/>
    <w:rsid w:val="00DB3C1E"/>
    <w:rsid w:val="00DD16E2"/>
    <w:rsid w:val="00DD7946"/>
    <w:rsid w:val="00DE7348"/>
    <w:rsid w:val="00E14897"/>
    <w:rsid w:val="00E15A59"/>
    <w:rsid w:val="00E170F9"/>
    <w:rsid w:val="00E27F58"/>
    <w:rsid w:val="00E359CC"/>
    <w:rsid w:val="00E40F9A"/>
    <w:rsid w:val="00E46A5F"/>
    <w:rsid w:val="00E501CB"/>
    <w:rsid w:val="00E532AD"/>
    <w:rsid w:val="00E553BC"/>
    <w:rsid w:val="00E60F5F"/>
    <w:rsid w:val="00E72813"/>
    <w:rsid w:val="00E83706"/>
    <w:rsid w:val="00EB206D"/>
    <w:rsid w:val="00EB2BB8"/>
    <w:rsid w:val="00EB4B3F"/>
    <w:rsid w:val="00EC62CB"/>
    <w:rsid w:val="00ED70E8"/>
    <w:rsid w:val="00EF098F"/>
    <w:rsid w:val="00EF381A"/>
    <w:rsid w:val="00F11EC9"/>
    <w:rsid w:val="00F2508C"/>
    <w:rsid w:val="00F2516E"/>
    <w:rsid w:val="00F41E0C"/>
    <w:rsid w:val="00F46D57"/>
    <w:rsid w:val="00F50BBD"/>
    <w:rsid w:val="00F53F9F"/>
    <w:rsid w:val="00F6034E"/>
    <w:rsid w:val="00F6322C"/>
    <w:rsid w:val="00F644B6"/>
    <w:rsid w:val="00F70C1A"/>
    <w:rsid w:val="00F9553D"/>
    <w:rsid w:val="00FA6127"/>
    <w:rsid w:val="00FA6C7C"/>
    <w:rsid w:val="00FB3E95"/>
    <w:rsid w:val="00FC5E7E"/>
    <w:rsid w:val="00FD10BA"/>
    <w:rsid w:val="00FE6512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8F4757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6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5E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56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3216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21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rmofisher.com/order/catalog/product/TVA20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dnota.com/en/productos-dnota/thermo-scientific-tva20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bsolute-instrument.com/products/tva2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450DA-4753-413E-B730-8E073827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4289</Words>
  <Characters>2445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Juškienė Gaja (OLT)</cp:lastModifiedBy>
  <cp:revision>3</cp:revision>
  <cp:lastPrinted>2025-10-06T11:00:00Z</cp:lastPrinted>
  <dcterms:created xsi:type="dcterms:W3CDTF">2025-12-22T08:41:00Z</dcterms:created>
  <dcterms:modified xsi:type="dcterms:W3CDTF">2025-12-22T12:46:00Z</dcterms:modified>
</cp:coreProperties>
</file>